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0F" w:rsidRPr="00BF4CC6" w:rsidRDefault="00B2750F" w:rsidP="00B2750F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BF4CC6">
        <w:rPr>
          <w:rFonts w:ascii="Times New Roman" w:hAnsi="Times New Roman"/>
          <w:b/>
          <w:szCs w:val="28"/>
        </w:rPr>
        <w:t xml:space="preserve">ПАМЯТКА </w:t>
      </w:r>
    </w:p>
    <w:p w:rsidR="00B2750F" w:rsidRPr="00DA2CB0" w:rsidRDefault="00B2750F" w:rsidP="00B2750F">
      <w:pPr>
        <w:spacing w:line="240" w:lineRule="auto"/>
        <w:jc w:val="center"/>
        <w:rPr>
          <w:rFonts w:ascii="Times New Roman" w:hAnsi="Times New Roman"/>
          <w:b/>
          <w:spacing w:val="-6"/>
          <w:szCs w:val="28"/>
        </w:rPr>
      </w:pPr>
      <w:r w:rsidRPr="00DA2CB0">
        <w:rPr>
          <w:rFonts w:ascii="Times New Roman" w:hAnsi="Times New Roman"/>
          <w:b/>
          <w:spacing w:val="-6"/>
          <w:szCs w:val="28"/>
        </w:rPr>
        <w:t xml:space="preserve">гражданам </w:t>
      </w:r>
      <w:r>
        <w:rPr>
          <w:rFonts w:ascii="Times New Roman" w:hAnsi="Times New Roman"/>
          <w:b/>
          <w:spacing w:val="-6"/>
          <w:szCs w:val="28"/>
        </w:rPr>
        <w:t>об их  действиях</w:t>
      </w:r>
    </w:p>
    <w:p w:rsidR="00B2750F" w:rsidRPr="00DA2CB0" w:rsidRDefault="00B2750F" w:rsidP="00B2750F">
      <w:pPr>
        <w:spacing w:line="240" w:lineRule="auto"/>
        <w:jc w:val="center"/>
        <w:rPr>
          <w:rFonts w:ascii="Times New Roman" w:hAnsi="Times New Roman"/>
          <w:b/>
          <w:spacing w:val="-6"/>
          <w:szCs w:val="28"/>
        </w:rPr>
      </w:pPr>
      <w:r w:rsidRPr="00DA2CB0">
        <w:rPr>
          <w:rFonts w:ascii="Times New Roman" w:hAnsi="Times New Roman"/>
          <w:b/>
          <w:spacing w:val="-6"/>
          <w:szCs w:val="28"/>
        </w:rPr>
        <w:t>при установлении уровней террористической опасности</w:t>
      </w:r>
    </w:p>
    <w:p w:rsidR="00B2750F" w:rsidRPr="00984DC8" w:rsidRDefault="00B2750F" w:rsidP="00B2750F">
      <w:pPr>
        <w:spacing w:line="240" w:lineRule="exact"/>
        <w:rPr>
          <w:rFonts w:ascii="Times New Roman" w:hAnsi="Times New Roman"/>
          <w:szCs w:val="28"/>
        </w:rPr>
      </w:pPr>
    </w:p>
    <w:p w:rsidR="00B2750F" w:rsidRPr="00B2750F" w:rsidRDefault="00B2750F" w:rsidP="00B2750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>В целях своевременного информирования населения о возникновении угрозы террористического акта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могут устанавливаться</w:t>
      </w:r>
      <w:r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уровни террористической </w:t>
      </w:r>
      <w:r w:rsidRPr="00B2750F">
        <w:rPr>
          <w:rFonts w:ascii="Times New Roman" w:hAnsi="Times New Roman"/>
          <w:b w:val="0"/>
          <w:color w:val="auto"/>
          <w:spacing w:val="-6"/>
          <w:sz w:val="28"/>
          <w:szCs w:val="28"/>
        </w:rPr>
        <w:t>опасности.</w:t>
      </w:r>
    </w:p>
    <w:p w:rsidR="00B2750F" w:rsidRPr="00B2750F" w:rsidRDefault="00B2750F" w:rsidP="00B2750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B2750F">
        <w:rPr>
          <w:rFonts w:ascii="Times New Roman" w:hAnsi="Times New Roman"/>
          <w:b w:val="0"/>
          <w:color w:val="auto"/>
          <w:spacing w:val="-6"/>
          <w:sz w:val="28"/>
          <w:szCs w:val="28"/>
        </w:rPr>
        <w:t>Уровни террористической опасности (</w:t>
      </w:r>
      <w:r w:rsidRPr="00B2750F">
        <w:rPr>
          <w:rFonts w:ascii="Times New Roman CYR" w:hAnsi="Times New Roman CYR"/>
          <w:bCs w:val="0"/>
          <w:color w:val="auto"/>
          <w:sz w:val="28"/>
          <w:szCs w:val="20"/>
        </w:rPr>
        <w:t>повышенный «СИНИЙ»</w:t>
      </w:r>
      <w:r w:rsidRPr="00B2750F">
        <w:rPr>
          <w:rFonts w:ascii="Times New Roman" w:hAnsi="Times New Roman"/>
          <w:b w:val="0"/>
          <w:color w:val="auto"/>
          <w:spacing w:val="-6"/>
          <w:sz w:val="28"/>
          <w:szCs w:val="28"/>
        </w:rPr>
        <w:t>,</w:t>
      </w:r>
      <w:r w:rsidRPr="00B2750F">
        <w:rPr>
          <w:color w:val="auto"/>
        </w:rPr>
        <w:t xml:space="preserve"> </w:t>
      </w:r>
      <w:r w:rsidRPr="00B2750F">
        <w:rPr>
          <w:rFonts w:ascii="Times New Roman" w:hAnsi="Times New Roman"/>
          <w:color w:val="auto"/>
          <w:sz w:val="28"/>
          <w:szCs w:val="28"/>
        </w:rPr>
        <w:t>высокий «ЖЕЛТЫЙ»</w:t>
      </w:r>
      <w:r w:rsidRPr="00B2750F">
        <w:rPr>
          <w:rFonts w:ascii="Times New Roman" w:hAnsi="Times New Roman"/>
          <w:b w:val="0"/>
          <w:color w:val="auto"/>
          <w:spacing w:val="-6"/>
          <w:sz w:val="28"/>
          <w:szCs w:val="28"/>
        </w:rPr>
        <w:t>) устанавливаются решением председателя антитеррористической комиссии в субъекте Российской Федерации</w:t>
      </w:r>
      <w:r w:rsidRPr="00B2750F">
        <w:rPr>
          <w:rStyle w:val="a3"/>
          <w:rFonts w:ascii="Times New Roman" w:hAnsi="Times New Roman"/>
          <w:b w:val="0"/>
          <w:color w:val="auto"/>
          <w:spacing w:val="-6"/>
          <w:sz w:val="28"/>
          <w:szCs w:val="28"/>
        </w:rPr>
        <w:footnoteReference w:id="2"/>
      </w:r>
      <w:r w:rsidRPr="00B2750F">
        <w:rPr>
          <w:rFonts w:ascii="Times New Roman" w:hAnsi="Times New Roman"/>
          <w:b w:val="0"/>
          <w:color w:val="auto"/>
          <w:spacing w:val="-6"/>
          <w:sz w:val="28"/>
          <w:szCs w:val="28"/>
        </w:rPr>
        <w:t>.</w:t>
      </w:r>
    </w:p>
    <w:p w:rsidR="00B2750F" w:rsidRPr="00B2750F" w:rsidRDefault="00B2750F" w:rsidP="00B2750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B2750F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Решение об установлении </w:t>
      </w:r>
      <w:r w:rsidRPr="00B2750F">
        <w:rPr>
          <w:rFonts w:ascii="Times New Roman CYR" w:hAnsi="Times New Roman CYR"/>
          <w:bCs w:val="0"/>
          <w:color w:val="auto"/>
          <w:sz w:val="28"/>
          <w:szCs w:val="20"/>
        </w:rPr>
        <w:t>критического «КРАСНОГО»</w:t>
      </w:r>
      <w:r w:rsidRPr="00B2750F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уровня террористической опасности принимает председатель Национального антитеррористического комитета.</w:t>
      </w:r>
    </w:p>
    <w:p w:rsidR="00B2750F" w:rsidRPr="00BA786B" w:rsidRDefault="00B2750F" w:rsidP="00B2750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903D55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Решения подлежа</w:t>
      </w:r>
      <w:r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>т незам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едлительному обнародованию в</w:t>
      </w:r>
      <w:r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средства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х</w:t>
      </w:r>
      <w:r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массовой информации. </w:t>
      </w:r>
    </w:p>
    <w:p w:rsidR="00B2750F" w:rsidRDefault="00B2750F" w:rsidP="00B2750F">
      <w:pPr>
        <w:tabs>
          <w:tab w:val="left" w:pos="2390"/>
        </w:tabs>
        <w:spacing w:line="240" w:lineRule="exact"/>
      </w:pPr>
    </w:p>
    <w:p w:rsidR="00B2750F" w:rsidRPr="00B2750F" w:rsidRDefault="00B2750F" w:rsidP="00B2750F">
      <w:pPr>
        <w:spacing w:line="240" w:lineRule="auto"/>
        <w:jc w:val="center"/>
        <w:rPr>
          <w:b/>
        </w:rPr>
      </w:pPr>
      <w:r w:rsidRPr="00B2750F">
        <w:rPr>
          <w:b/>
        </w:rPr>
        <w:t>Повышенный «СИНИЙ» уровень</w:t>
      </w:r>
    </w:p>
    <w:p w:rsidR="00B2750F" w:rsidRPr="00B2750F" w:rsidRDefault="00B2750F" w:rsidP="00B2750F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B2750F">
        <w:rPr>
          <w:rFonts w:ascii="Times New Roman" w:hAnsi="Times New Roman"/>
          <w:b w:val="0"/>
          <w:color w:val="auto"/>
          <w:spacing w:val="-6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B2750F" w:rsidRDefault="00B2750F" w:rsidP="00B2750F">
      <w:pPr>
        <w:pStyle w:val="1"/>
        <w:spacing w:before="0" w:after="0" w:line="240" w:lineRule="exact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B2750F" w:rsidRDefault="00B2750F" w:rsidP="00B2750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B2750F" w:rsidRDefault="00B2750F" w:rsidP="00B2750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1. При нахождении на улице, в местах массового пребывания людей, общественном транспорте обращать внимание на:</w:t>
      </w:r>
    </w:p>
    <w:p w:rsidR="00B2750F" w:rsidRDefault="00B2750F" w:rsidP="00B2750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B2750F" w:rsidRDefault="00B2750F" w:rsidP="00B2750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B2750F" w:rsidRDefault="00B2750F" w:rsidP="00B2750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B2750F" w:rsidRPr="00141AEF" w:rsidRDefault="00B2750F" w:rsidP="00B2750F">
      <w:r>
        <w:t xml:space="preserve">        2. Обо всех подозрительных ситуациях незамедлительно сообщать сотрудникам правоохранительных органов.</w:t>
      </w:r>
    </w:p>
    <w:p w:rsidR="00B2750F" w:rsidRDefault="00B2750F" w:rsidP="00B2750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3.  </w:t>
      </w:r>
      <w:r w:rsidRPr="006408BD">
        <w:rPr>
          <w:rFonts w:ascii="Times New Roman" w:hAnsi="Times New Roman"/>
          <w:b w:val="0"/>
          <w:color w:val="auto"/>
          <w:sz w:val="28"/>
          <w:szCs w:val="28"/>
        </w:rPr>
        <w:t>Оказывать содейс</w:t>
      </w:r>
      <w:r>
        <w:rPr>
          <w:rFonts w:ascii="Times New Roman" w:hAnsi="Times New Roman"/>
          <w:b w:val="0"/>
          <w:color w:val="auto"/>
          <w:sz w:val="28"/>
          <w:szCs w:val="28"/>
        </w:rPr>
        <w:t>твие правоохранительным органам.</w:t>
      </w:r>
    </w:p>
    <w:p w:rsidR="00B2750F" w:rsidRDefault="00B2750F" w:rsidP="00B2750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6408BD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Относиться с пониманием и терпением к </w:t>
      </w:r>
      <w:r w:rsidRPr="006408BD">
        <w:rPr>
          <w:rFonts w:ascii="Times New Roman" w:hAnsi="Times New Roman"/>
          <w:b w:val="0"/>
          <w:color w:val="auto"/>
          <w:sz w:val="28"/>
          <w:szCs w:val="28"/>
        </w:rPr>
        <w:t>повышенному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вниманию правоохранительных органов.</w:t>
      </w:r>
    </w:p>
    <w:p w:rsidR="00B2750F" w:rsidRDefault="00B2750F" w:rsidP="00B2750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B2750F" w:rsidRPr="00044379" w:rsidRDefault="00B2750F" w:rsidP="00B2750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iCs/>
          <w:color w:val="000000"/>
          <w:sz w:val="28"/>
          <w:szCs w:val="28"/>
        </w:rPr>
      </w:pPr>
      <w:r w:rsidRPr="00044379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6. </w:t>
      </w:r>
      <w:r w:rsidRPr="00044379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Разъяснить в семье </w:t>
      </w:r>
      <w:r w:rsidRPr="00044379">
        <w:rPr>
          <w:rFonts w:ascii="Times New Roman" w:hAnsi="Times New Roman"/>
          <w:b w:val="0"/>
          <w:color w:val="000000"/>
          <w:sz w:val="28"/>
          <w:szCs w:val="28"/>
        </w:rPr>
        <w:t>пожилым людям и</w:t>
      </w:r>
      <w:r w:rsidRPr="00044379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детям, что любой предмет, найденный на улице или в подъезде, может представлять опасность для </w:t>
      </w:r>
      <w:r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их </w:t>
      </w:r>
      <w:r w:rsidRPr="00044379">
        <w:rPr>
          <w:rFonts w:ascii="Times New Roman" w:hAnsi="Times New Roman"/>
          <w:b w:val="0"/>
          <w:iCs/>
          <w:color w:val="000000"/>
          <w:sz w:val="28"/>
          <w:szCs w:val="28"/>
        </w:rPr>
        <w:t>жизни.</w:t>
      </w:r>
    </w:p>
    <w:p w:rsidR="00B2750F" w:rsidRPr="00DA2CB0" w:rsidRDefault="00B2750F" w:rsidP="00B2750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Pr="006408BD">
        <w:rPr>
          <w:rFonts w:ascii="Times New Roman" w:hAnsi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408BD">
        <w:rPr>
          <w:rFonts w:ascii="Times New Roman" w:hAnsi="Times New Roman"/>
          <w:b w:val="0"/>
          <w:color w:val="auto"/>
          <w:sz w:val="28"/>
          <w:szCs w:val="28"/>
        </w:rPr>
        <w:t>Быть в курсе происходящих событий (следить за новостями по телевидению, радио, сети «Интернет»).</w:t>
      </w:r>
    </w:p>
    <w:p w:rsidR="00B2750F" w:rsidRPr="00BA786B" w:rsidRDefault="00B2750F" w:rsidP="00B2750F"/>
    <w:p w:rsidR="00B2750F" w:rsidRPr="00B2750F" w:rsidRDefault="00B2750F" w:rsidP="00B2750F">
      <w:pPr>
        <w:pStyle w:val="1"/>
        <w:spacing w:before="0" w:after="0" w:line="216" w:lineRule="auto"/>
        <w:rPr>
          <w:rFonts w:ascii="Times New Roman" w:hAnsi="Times New Roman"/>
          <w:color w:val="auto"/>
          <w:sz w:val="28"/>
          <w:szCs w:val="28"/>
        </w:rPr>
      </w:pPr>
      <w:r w:rsidRPr="00B2750F">
        <w:rPr>
          <w:rFonts w:ascii="Times New Roman" w:hAnsi="Times New Roman"/>
          <w:color w:val="auto"/>
          <w:sz w:val="28"/>
          <w:szCs w:val="28"/>
        </w:rPr>
        <w:t>Высокий «ЖЕЛТЫЙ» уровень</w:t>
      </w:r>
    </w:p>
    <w:p w:rsidR="00B2750F" w:rsidRPr="00B2750F" w:rsidRDefault="00B2750F" w:rsidP="00B2750F">
      <w:pPr>
        <w:pStyle w:val="1"/>
        <w:spacing w:before="0" w:after="0" w:line="216" w:lineRule="auto"/>
        <w:ind w:firstLine="567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B2750F">
        <w:rPr>
          <w:rFonts w:ascii="Times New Roman" w:hAnsi="Times New Roman"/>
          <w:b w:val="0"/>
          <w:color w:val="auto"/>
          <w:spacing w:val="-6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B2750F" w:rsidRPr="00423885" w:rsidRDefault="00B2750F" w:rsidP="00B2750F">
      <w:pPr>
        <w:spacing w:line="216" w:lineRule="auto"/>
      </w:pPr>
    </w:p>
    <w:p w:rsidR="00B2750F" w:rsidRPr="001962B7" w:rsidRDefault="00B2750F" w:rsidP="00B2750F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Наряду с действиями, осуществляемыми при установлении </w:t>
      </w:r>
      <w:r w:rsidRPr="00B2750F">
        <w:rPr>
          <w:rFonts w:ascii="Times New Roman" w:hAnsi="Times New Roman"/>
          <w:b w:val="0"/>
          <w:color w:val="auto"/>
          <w:spacing w:val="-6"/>
          <w:sz w:val="28"/>
          <w:szCs w:val="28"/>
        </w:rPr>
        <w:t>«синего»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уровня террористической опасности, </w:t>
      </w:r>
      <w:r>
        <w:rPr>
          <w:rFonts w:ascii="Times New Roman" w:hAnsi="Times New Roman"/>
          <w:b w:val="0"/>
          <w:color w:val="auto"/>
          <w:sz w:val="28"/>
          <w:szCs w:val="28"/>
        </w:rPr>
        <w:t>рекомендуется:</w:t>
      </w:r>
    </w:p>
    <w:p w:rsidR="00B2750F" w:rsidRPr="001962B7" w:rsidRDefault="00B2750F" w:rsidP="00B2750F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1. Воздержаться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, по возможности,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от посещения мест массового пребывания людей.</w:t>
      </w:r>
    </w:p>
    <w:p w:rsidR="00B2750F" w:rsidRPr="001962B7" w:rsidRDefault="00B2750F" w:rsidP="00B2750F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B2750F" w:rsidRPr="001962B7" w:rsidRDefault="00B2750F" w:rsidP="00B2750F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3. При нахождении в общественных зданиях (торговых центрах, вокзалах, аэропортах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и т.п.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) обращать внимание на расположение запасных выходов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и указателей путей эвакуации при пожаре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.</w:t>
      </w:r>
    </w:p>
    <w:p w:rsidR="00B2750F" w:rsidRPr="001962B7" w:rsidRDefault="00B2750F" w:rsidP="00B2750F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B2750F" w:rsidRPr="001962B7" w:rsidRDefault="00B2750F" w:rsidP="00B2750F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5. Воздержаться от передвижения с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крупно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габаритными сумками, рюкзаками, чемоданами.</w:t>
      </w:r>
    </w:p>
    <w:p w:rsidR="00B2750F" w:rsidRPr="001962B7" w:rsidRDefault="00B2750F" w:rsidP="00B2750F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spacing w:val="-6"/>
          <w:sz w:val="28"/>
          <w:szCs w:val="28"/>
        </w:rPr>
        <w:t>6.</w:t>
      </w:r>
      <w:r w:rsidRPr="001962B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О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бсудить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в семье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план действий в случае возникновения чрезвычайной ситуации:</w:t>
      </w:r>
    </w:p>
    <w:p w:rsidR="00B2750F" w:rsidRPr="001962B7" w:rsidRDefault="00B2750F" w:rsidP="00B2750F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- определить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место, где вы сможете встретиться с членами вашей семьи в экстренной ситуации; </w:t>
      </w:r>
    </w:p>
    <w:p w:rsidR="00B2750F" w:rsidRPr="001962B7" w:rsidRDefault="00B2750F" w:rsidP="00B2750F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- 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удостовериться, что 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у всех членов семьи 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ес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ть номера телефонов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других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членов семьи, родственников и экстренных служб. </w:t>
      </w:r>
    </w:p>
    <w:p w:rsidR="00B2750F" w:rsidRDefault="00B2750F" w:rsidP="00B2750F">
      <w:pPr>
        <w:spacing w:line="216" w:lineRule="auto"/>
        <w:rPr>
          <w:b/>
        </w:rPr>
      </w:pPr>
    </w:p>
    <w:p w:rsidR="00B2750F" w:rsidRPr="00B2750F" w:rsidRDefault="00B2750F" w:rsidP="00B2750F">
      <w:pPr>
        <w:spacing w:line="216" w:lineRule="auto"/>
        <w:jc w:val="center"/>
        <w:rPr>
          <w:b/>
          <w:color w:val="000000" w:themeColor="text1"/>
        </w:rPr>
      </w:pPr>
      <w:r w:rsidRPr="00B2750F">
        <w:rPr>
          <w:b/>
          <w:color w:val="000000" w:themeColor="text1"/>
        </w:rPr>
        <w:t xml:space="preserve">Критический «КРАСНЫЙ» уровень </w:t>
      </w:r>
    </w:p>
    <w:p w:rsidR="00B2750F" w:rsidRPr="00B2750F" w:rsidRDefault="00B2750F" w:rsidP="00B2750F">
      <w:pPr>
        <w:pStyle w:val="1"/>
        <w:spacing w:before="0" w:after="0" w:line="216" w:lineRule="auto"/>
        <w:ind w:firstLine="567"/>
        <w:rPr>
          <w:rFonts w:ascii="Times New Roman" w:hAnsi="Times New Roman"/>
          <w:b w:val="0"/>
          <w:color w:val="000000" w:themeColor="text1"/>
          <w:spacing w:val="-6"/>
          <w:sz w:val="28"/>
          <w:szCs w:val="28"/>
        </w:rPr>
      </w:pPr>
      <w:r w:rsidRPr="00B2750F">
        <w:rPr>
          <w:rFonts w:ascii="Times New Roman" w:hAnsi="Times New Roman"/>
          <w:b w:val="0"/>
          <w:color w:val="000000" w:themeColor="text1"/>
          <w:spacing w:val="-6"/>
          <w:sz w:val="28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B2750F" w:rsidRPr="00BF4CC6" w:rsidRDefault="00B2750F" w:rsidP="00B2750F">
      <w:pPr>
        <w:spacing w:line="216" w:lineRule="auto"/>
      </w:pPr>
    </w:p>
    <w:p w:rsidR="00B2750F" w:rsidRPr="00B2750F" w:rsidRDefault="00B2750F" w:rsidP="00B2750F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Наряду с действиями, осуществляемыми при установлении </w:t>
      </w:r>
      <w:r w:rsidRPr="00B2750F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«синего» и «желтого» уровней террористической опасности, </w:t>
      </w:r>
      <w:r w:rsidRPr="00B2750F">
        <w:rPr>
          <w:rFonts w:ascii="Times New Roman" w:hAnsi="Times New Roman"/>
          <w:b w:val="0"/>
          <w:color w:val="auto"/>
          <w:sz w:val="28"/>
          <w:szCs w:val="28"/>
        </w:rPr>
        <w:t>рекомендуется:</w:t>
      </w:r>
    </w:p>
    <w:p w:rsidR="00B2750F" w:rsidRPr="001962B7" w:rsidRDefault="00B2750F" w:rsidP="00B2750F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B2750F" w:rsidRPr="001962B7" w:rsidRDefault="00B2750F" w:rsidP="00B2750F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B2750F" w:rsidRPr="001962B7" w:rsidRDefault="00B2750F" w:rsidP="00B2750F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3. Подготовиться к возможной эвакуации:</w:t>
      </w:r>
    </w:p>
    <w:p w:rsidR="00B2750F" w:rsidRPr="001962B7" w:rsidRDefault="00B2750F" w:rsidP="00B2750F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pacing w:val="-6"/>
          <w:szCs w:val="28"/>
        </w:rPr>
      </w:pPr>
      <w:r w:rsidRPr="001962B7">
        <w:rPr>
          <w:spacing w:val="-6"/>
          <w:szCs w:val="28"/>
        </w:rPr>
        <w:t xml:space="preserve">        - </w:t>
      </w:r>
      <w:r>
        <w:rPr>
          <w:spacing w:val="-6"/>
          <w:szCs w:val="28"/>
        </w:rPr>
        <w:t xml:space="preserve"> </w:t>
      </w:r>
      <w:r w:rsidRPr="001962B7">
        <w:rPr>
          <w:spacing w:val="-6"/>
          <w:szCs w:val="28"/>
        </w:rPr>
        <w:t xml:space="preserve">подготовить </w:t>
      </w:r>
      <w:r w:rsidRPr="001962B7">
        <w:rPr>
          <w:rFonts w:ascii="Times New Roman" w:hAnsi="Times New Roman"/>
          <w:spacing w:val="-6"/>
          <w:szCs w:val="28"/>
        </w:rPr>
        <w:t>набор предметов первой необходимости</w:t>
      </w:r>
      <w:r>
        <w:rPr>
          <w:rFonts w:ascii="Times New Roman" w:hAnsi="Times New Roman"/>
          <w:spacing w:val="-6"/>
          <w:szCs w:val="28"/>
        </w:rPr>
        <w:t>, деньги</w:t>
      </w:r>
      <w:r w:rsidRPr="001962B7">
        <w:rPr>
          <w:rFonts w:ascii="Times New Roman" w:hAnsi="Times New Roman"/>
          <w:spacing w:val="-6"/>
          <w:szCs w:val="28"/>
        </w:rPr>
        <w:t xml:space="preserve"> и документы;</w:t>
      </w:r>
    </w:p>
    <w:p w:rsidR="00B2750F" w:rsidRPr="001962B7" w:rsidRDefault="00B2750F" w:rsidP="00B2750F">
      <w:pPr>
        <w:autoSpaceDE w:val="0"/>
        <w:autoSpaceDN w:val="0"/>
        <w:adjustRightInd w:val="0"/>
        <w:spacing w:line="216" w:lineRule="auto"/>
        <w:rPr>
          <w:spacing w:val="-6"/>
          <w:szCs w:val="28"/>
        </w:rPr>
      </w:pPr>
      <w:r w:rsidRPr="001962B7">
        <w:rPr>
          <w:spacing w:val="-6"/>
          <w:szCs w:val="28"/>
        </w:rPr>
        <w:t xml:space="preserve">        - подготовить запас медицинских средств, необходимых для ока</w:t>
      </w:r>
      <w:r>
        <w:rPr>
          <w:spacing w:val="-6"/>
          <w:szCs w:val="28"/>
        </w:rPr>
        <w:t>зания первой медицинской помощи;</w:t>
      </w:r>
      <w:r w:rsidRPr="001962B7">
        <w:rPr>
          <w:spacing w:val="-6"/>
          <w:szCs w:val="28"/>
        </w:rPr>
        <w:t xml:space="preserve"> </w:t>
      </w:r>
    </w:p>
    <w:p w:rsidR="00B2750F" w:rsidRDefault="00B2750F" w:rsidP="00B2750F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000000"/>
          <w:spacing w:val="-6"/>
          <w:sz w:val="28"/>
          <w:szCs w:val="28"/>
        </w:rPr>
      </w:pPr>
      <w:r w:rsidRPr="004F2052">
        <w:rPr>
          <w:rFonts w:ascii="Times New Roman" w:hAnsi="Times New Roman"/>
          <w:b w:val="0"/>
          <w:color w:val="000000"/>
          <w:spacing w:val="-6"/>
          <w:sz w:val="28"/>
          <w:szCs w:val="28"/>
        </w:rPr>
        <w:lastRenderedPageBreak/>
        <w:t>- заготовить трехдневный запас воды и предметов питания для</w:t>
      </w:r>
      <w:r>
        <w:rPr>
          <w:rFonts w:ascii="Times New Roman" w:hAnsi="Times New Roman"/>
          <w:b w:val="0"/>
          <w:color w:val="000000"/>
          <w:spacing w:val="-6"/>
          <w:sz w:val="28"/>
          <w:szCs w:val="28"/>
        </w:rPr>
        <w:t xml:space="preserve"> членов семьи.</w:t>
      </w:r>
    </w:p>
    <w:p w:rsidR="00B2750F" w:rsidRPr="00967F60" w:rsidRDefault="00B2750F" w:rsidP="00B2750F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spacing w:val="-6"/>
          <w:sz w:val="28"/>
          <w:szCs w:val="28"/>
        </w:rPr>
      </w:pP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4</w:t>
      </w:r>
      <w:r w:rsidRPr="00BA4641">
        <w:rPr>
          <w:rFonts w:ascii="Times New Roman" w:hAnsi="Times New Roman"/>
          <w:b w:val="0"/>
          <w:color w:val="auto"/>
          <w:spacing w:val="-6"/>
          <w:sz w:val="28"/>
          <w:szCs w:val="28"/>
        </w:rPr>
        <w:t>.</w:t>
      </w:r>
      <w:r w:rsidRPr="00BA4641">
        <w:rPr>
          <w:rFonts w:ascii="Times New Roman" w:hAnsi="Times New Roman"/>
          <w:b w:val="0"/>
          <w:spacing w:val="-6"/>
          <w:szCs w:val="28"/>
        </w:rPr>
        <w:t xml:space="preserve"> </w:t>
      </w:r>
      <w:r>
        <w:rPr>
          <w:rFonts w:ascii="Times New Roman" w:hAnsi="Times New Roman"/>
          <w:b w:val="0"/>
          <w:spacing w:val="-6"/>
          <w:sz w:val="28"/>
          <w:szCs w:val="28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B2750F" w:rsidRPr="001962B7" w:rsidRDefault="00B2750F" w:rsidP="00B2750F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5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b w:val="0"/>
          <w:color w:val="000000"/>
          <w:spacing w:val="-6"/>
          <w:sz w:val="28"/>
          <w:szCs w:val="28"/>
        </w:rPr>
        <w:t>Д</w:t>
      </w:r>
      <w:r w:rsidRPr="004F2052">
        <w:rPr>
          <w:rFonts w:ascii="Times New Roman" w:hAnsi="Times New Roman"/>
          <w:b w:val="0"/>
          <w:color w:val="000000"/>
          <w:spacing w:val="-6"/>
          <w:sz w:val="28"/>
          <w:szCs w:val="28"/>
        </w:rPr>
        <w:t>ержать постоянно включенными</w:t>
      </w:r>
      <w:r w:rsidRPr="00B477ED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телевизор, радиоприемник или радиоточку.</w:t>
      </w:r>
    </w:p>
    <w:p w:rsidR="00B2750F" w:rsidRPr="007512A3" w:rsidRDefault="00B2750F" w:rsidP="00B2750F">
      <w:pPr>
        <w:autoSpaceDE w:val="0"/>
        <w:autoSpaceDN w:val="0"/>
        <w:adjustRightInd w:val="0"/>
        <w:spacing w:line="240" w:lineRule="auto"/>
        <w:rPr>
          <w:spacing w:val="-6"/>
          <w:szCs w:val="28"/>
        </w:rPr>
      </w:pPr>
      <w:r w:rsidRPr="001962B7">
        <w:rPr>
          <w:spacing w:val="-6"/>
          <w:szCs w:val="28"/>
        </w:rPr>
        <w:t xml:space="preserve">        </w:t>
      </w:r>
      <w:r>
        <w:rPr>
          <w:spacing w:val="-6"/>
          <w:szCs w:val="28"/>
        </w:rPr>
        <w:t xml:space="preserve"> </w:t>
      </w:r>
      <w:r>
        <w:rPr>
          <w:rFonts w:ascii="Times New Roman" w:hAnsi="Times New Roman"/>
          <w:spacing w:val="-6"/>
          <w:szCs w:val="28"/>
        </w:rPr>
        <w:t>6</w:t>
      </w:r>
      <w:r w:rsidRPr="007512A3">
        <w:rPr>
          <w:rFonts w:ascii="Times New Roman" w:hAnsi="Times New Roman"/>
          <w:spacing w:val="-6"/>
          <w:szCs w:val="28"/>
        </w:rPr>
        <w:t>.</w:t>
      </w:r>
      <w:r>
        <w:rPr>
          <w:rFonts w:ascii="Times New Roman" w:hAnsi="Times New Roman"/>
          <w:spacing w:val="-6"/>
          <w:szCs w:val="28"/>
        </w:rPr>
        <w:t xml:space="preserve"> Не допускать распространения непроверенной информации о совершении действий, создающих непосредственную угрозу террористического акта</w:t>
      </w:r>
      <w:r w:rsidRPr="007512A3">
        <w:rPr>
          <w:rFonts w:ascii="Times New Roman" w:hAnsi="Times New Roman"/>
          <w:spacing w:val="-6"/>
          <w:szCs w:val="28"/>
        </w:rPr>
        <w:t>.</w:t>
      </w:r>
    </w:p>
    <w:p w:rsidR="00B2750F" w:rsidRDefault="00B2750F" w:rsidP="00B2750F">
      <w:pPr>
        <w:rPr>
          <w:b/>
        </w:rPr>
      </w:pPr>
    </w:p>
    <w:p w:rsidR="00B2750F" w:rsidRDefault="00B2750F" w:rsidP="00B2750F">
      <w:pPr>
        <w:jc w:val="center"/>
        <w:rPr>
          <w:b/>
        </w:rPr>
      </w:pPr>
      <w:r w:rsidRPr="005B39BB">
        <w:rPr>
          <w:b/>
        </w:rPr>
        <w:t>Внимание!</w:t>
      </w:r>
    </w:p>
    <w:p w:rsidR="00B2750F" w:rsidRPr="005B39BB" w:rsidRDefault="00B2750F" w:rsidP="00B2750F">
      <w:pPr>
        <w:jc w:val="center"/>
        <w:rPr>
          <w:b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  <w:r>
        <w:rPr>
          <w:spacing w:val="-8"/>
          <w:szCs w:val="28"/>
        </w:rPr>
        <w:t>В качестве маскировки</w:t>
      </w:r>
      <w:r w:rsidRPr="005B39BB">
        <w:rPr>
          <w:spacing w:val="-8"/>
          <w:szCs w:val="28"/>
        </w:rPr>
        <w:t xml:space="preserve">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</w:t>
      </w:r>
    </w:p>
    <w:p w:rsidR="00B2750F" w:rsidRPr="001962B7" w:rsidRDefault="00B2750F" w:rsidP="00B2750F">
      <w:pPr>
        <w:spacing w:line="240" w:lineRule="auto"/>
        <w:ind w:firstLine="708"/>
        <w:rPr>
          <w:spacing w:val="-8"/>
          <w:szCs w:val="28"/>
        </w:rPr>
      </w:pPr>
      <w:r>
        <w:rPr>
          <w:spacing w:val="-8"/>
          <w:szCs w:val="28"/>
        </w:rPr>
        <w:t>Объясните это вашим детям, родным и знакомым</w:t>
      </w:r>
      <w:r w:rsidRPr="005B39BB">
        <w:rPr>
          <w:spacing w:val="-8"/>
          <w:szCs w:val="28"/>
        </w:rPr>
        <w:t>.</w:t>
      </w: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  <w:r w:rsidRPr="005B39BB">
        <w:rPr>
          <w:spacing w:val="-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B2750F" w:rsidRPr="005B39BB" w:rsidRDefault="00B2750F" w:rsidP="00B2750F">
      <w:pPr>
        <w:spacing w:line="240" w:lineRule="auto"/>
        <w:ind w:firstLine="708"/>
        <w:rPr>
          <w:spacing w:val="-8"/>
          <w:szCs w:val="28"/>
        </w:rPr>
      </w:pPr>
    </w:p>
    <w:p w:rsidR="002977F9" w:rsidRDefault="00D00465"/>
    <w:sectPr w:rsidR="002977F9" w:rsidSect="00885589">
      <w:headerReference w:type="even" r:id="rId6"/>
      <w:headerReference w:type="default" r:id="rId7"/>
      <w:pgSz w:w="11906" w:h="16838"/>
      <w:pgMar w:top="719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465" w:rsidRDefault="00D00465" w:rsidP="00B2750F">
      <w:pPr>
        <w:spacing w:line="240" w:lineRule="auto"/>
      </w:pPr>
      <w:r>
        <w:separator/>
      </w:r>
    </w:p>
  </w:endnote>
  <w:endnote w:type="continuationSeparator" w:id="1">
    <w:p w:rsidR="00D00465" w:rsidRDefault="00D00465" w:rsidP="00B27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465" w:rsidRDefault="00D00465" w:rsidP="00B2750F">
      <w:pPr>
        <w:spacing w:line="240" w:lineRule="auto"/>
      </w:pPr>
      <w:r>
        <w:separator/>
      </w:r>
    </w:p>
  </w:footnote>
  <w:footnote w:type="continuationSeparator" w:id="1">
    <w:p w:rsidR="00D00465" w:rsidRDefault="00D00465" w:rsidP="00B2750F">
      <w:pPr>
        <w:spacing w:line="240" w:lineRule="auto"/>
      </w:pPr>
      <w:r>
        <w:continuationSeparator/>
      </w:r>
    </w:p>
  </w:footnote>
  <w:footnote w:id="2">
    <w:p w:rsidR="00B2750F" w:rsidRDefault="00B2750F" w:rsidP="00B2750F">
      <w:pPr>
        <w:pStyle w:val="a7"/>
      </w:pPr>
      <w:r>
        <w:rPr>
          <w:rStyle w:val="a3"/>
        </w:rPr>
        <w:footnoteRef/>
      </w:r>
      <w:r>
        <w:t xml:space="preserve"> Председателем АТК в субъекте РФ по должности является высшее должностное лицо субъекта РФ.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69" w:rsidRDefault="00D00465" w:rsidP="00301B6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0C69" w:rsidRDefault="00D004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69" w:rsidRPr="005C15CC" w:rsidRDefault="00D00465" w:rsidP="005C15CC">
    <w:pPr>
      <w:pStyle w:val="a4"/>
      <w:framePr w:wrap="around" w:vAnchor="text" w:hAnchor="page" w:x="6411" w:y="2"/>
      <w:rPr>
        <w:rStyle w:val="a6"/>
        <w:sz w:val="24"/>
        <w:szCs w:val="24"/>
      </w:rPr>
    </w:pPr>
    <w:r w:rsidRPr="005C15CC">
      <w:rPr>
        <w:rStyle w:val="a6"/>
        <w:sz w:val="24"/>
        <w:szCs w:val="24"/>
      </w:rPr>
      <w:fldChar w:fldCharType="begin"/>
    </w:r>
    <w:r w:rsidRPr="005C15CC">
      <w:rPr>
        <w:rStyle w:val="a6"/>
        <w:sz w:val="24"/>
        <w:szCs w:val="24"/>
      </w:rPr>
      <w:instrText xml:space="preserve">PAGE  </w:instrText>
    </w:r>
    <w:r w:rsidRPr="005C15CC">
      <w:rPr>
        <w:rStyle w:val="a6"/>
        <w:sz w:val="24"/>
        <w:szCs w:val="24"/>
      </w:rPr>
      <w:fldChar w:fldCharType="separate"/>
    </w:r>
    <w:r w:rsidR="00B2750F">
      <w:rPr>
        <w:rStyle w:val="a6"/>
        <w:noProof/>
        <w:sz w:val="24"/>
        <w:szCs w:val="24"/>
      </w:rPr>
      <w:t>3</w:t>
    </w:r>
    <w:r w:rsidRPr="005C15CC">
      <w:rPr>
        <w:rStyle w:val="a6"/>
        <w:sz w:val="24"/>
        <w:szCs w:val="24"/>
      </w:rPr>
      <w:fldChar w:fldCharType="end"/>
    </w:r>
  </w:p>
  <w:p w:rsidR="00F20C69" w:rsidRDefault="00D004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50F"/>
    <w:rsid w:val="00504EB3"/>
    <w:rsid w:val="0071646C"/>
    <w:rsid w:val="00964379"/>
    <w:rsid w:val="00B2750F"/>
    <w:rsid w:val="00D0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0F"/>
    <w:pPr>
      <w:spacing w:after="0" w:line="360" w:lineRule="atLeast"/>
      <w:jc w:val="both"/>
    </w:pPr>
    <w:rPr>
      <w:rFonts w:ascii="Times New Roman CYR" w:eastAsia="Times New Roman" w:hAnsi="Times New Roman CYR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750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50F"/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styleId="a3">
    <w:name w:val="footnote reference"/>
    <w:semiHidden/>
    <w:rsid w:val="00B2750F"/>
    <w:rPr>
      <w:vertAlign w:val="superscript"/>
    </w:rPr>
  </w:style>
  <w:style w:type="paragraph" w:styleId="a4">
    <w:name w:val="header"/>
    <w:basedOn w:val="a"/>
    <w:link w:val="a5"/>
    <w:rsid w:val="00B275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750F"/>
    <w:rPr>
      <w:rFonts w:ascii="Times New Roman CYR" w:eastAsia="Times New Roman" w:hAnsi="Times New Roman CYR"/>
      <w:szCs w:val="20"/>
      <w:lang w:eastAsia="ru-RU"/>
    </w:rPr>
  </w:style>
  <w:style w:type="character" w:styleId="a6">
    <w:name w:val="page number"/>
    <w:basedOn w:val="a0"/>
    <w:rsid w:val="00B2750F"/>
  </w:style>
  <w:style w:type="paragraph" w:styleId="a7">
    <w:name w:val="footnote text"/>
    <w:basedOn w:val="a"/>
    <w:link w:val="a8"/>
    <w:semiHidden/>
    <w:rsid w:val="00B2750F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a8">
    <w:name w:val="Текст сноски Знак"/>
    <w:basedOn w:val="a0"/>
    <w:link w:val="a7"/>
    <w:semiHidden/>
    <w:rsid w:val="00B2750F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suldaev</dc:creator>
  <cp:lastModifiedBy>suldaev</cp:lastModifiedBy>
  <cp:revision>1</cp:revision>
  <dcterms:created xsi:type="dcterms:W3CDTF">2015-12-04T07:13:00Z</dcterms:created>
  <dcterms:modified xsi:type="dcterms:W3CDTF">2015-12-04T07:14:00Z</dcterms:modified>
</cp:coreProperties>
</file>